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64" w:rsidRPr="00C7120E" w:rsidRDefault="000A1F64" w:rsidP="00C712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20E">
        <w:rPr>
          <w:rFonts w:ascii="Times New Roman" w:hAnsi="Times New Roman" w:cs="Times New Roman"/>
          <w:b/>
          <w:sz w:val="28"/>
          <w:szCs w:val="28"/>
          <w:u w:val="single"/>
        </w:rPr>
        <w:t>TVET-CDACC EXAMINATION RATES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192"/>
        <w:gridCol w:w="6636"/>
      </w:tblGrid>
      <w:tr w:rsidR="000A1F64" w:rsidRPr="00C7120E" w:rsidTr="000A1F64">
        <w:tc>
          <w:tcPr>
            <w:tcW w:w="3192" w:type="dxa"/>
          </w:tcPr>
          <w:p w:rsidR="00C7120E" w:rsidRPr="00C7120E" w:rsidRDefault="00C7120E" w:rsidP="008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0A1F64" w:rsidRPr="00C7120E" w:rsidRDefault="00C7120E" w:rsidP="008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LEVEL 3 &amp; 4</w:t>
            </w:r>
          </w:p>
        </w:tc>
        <w:tc>
          <w:tcPr>
            <w:tcW w:w="6636" w:type="dxa"/>
          </w:tcPr>
          <w:p w:rsidR="000A1F64" w:rsidRPr="00C7120E" w:rsidRDefault="000A1F64" w:rsidP="008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sz w:val="24"/>
                <w:szCs w:val="24"/>
              </w:rPr>
              <w:t>UNIT OF COMPETENCY (RATE PER SUBJECT) RATES</w:t>
            </w:r>
          </w:p>
          <w:p w:rsidR="000A1F64" w:rsidRPr="00C7120E" w:rsidRDefault="000A1F64" w:rsidP="008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sz w:val="24"/>
                <w:szCs w:val="24"/>
              </w:rPr>
              <w:t>(KSHS)</w:t>
            </w:r>
          </w:p>
        </w:tc>
      </w:tr>
      <w:tr w:rsidR="000A1F64" w:rsidRPr="00C7120E" w:rsidTr="000A1F64">
        <w:tc>
          <w:tcPr>
            <w:tcW w:w="3192" w:type="dxa"/>
          </w:tcPr>
          <w:p w:rsidR="000A1F64" w:rsidRPr="00C7120E" w:rsidRDefault="000A1F64" w:rsidP="0084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</w:p>
        </w:tc>
        <w:tc>
          <w:tcPr>
            <w:tcW w:w="6636" w:type="dxa"/>
          </w:tcPr>
          <w:p w:rsidR="000A1F64" w:rsidRPr="00C7120E" w:rsidRDefault="000A1F64" w:rsidP="0084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</w:tc>
      </w:tr>
      <w:tr w:rsidR="000A1F64" w:rsidRPr="00C7120E" w:rsidTr="000A1F64">
        <w:tc>
          <w:tcPr>
            <w:tcW w:w="3192" w:type="dxa"/>
          </w:tcPr>
          <w:p w:rsidR="000A1F64" w:rsidRPr="00C7120E" w:rsidRDefault="000A1F64" w:rsidP="0084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>Common units</w:t>
            </w:r>
          </w:p>
        </w:tc>
        <w:tc>
          <w:tcPr>
            <w:tcW w:w="6636" w:type="dxa"/>
          </w:tcPr>
          <w:p w:rsidR="000A1F64" w:rsidRPr="00C7120E" w:rsidRDefault="00C7120E" w:rsidP="0084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>1000.00</w:t>
            </w:r>
          </w:p>
        </w:tc>
      </w:tr>
      <w:tr w:rsidR="000A1F64" w:rsidRPr="00C7120E" w:rsidTr="000A1F64">
        <w:tc>
          <w:tcPr>
            <w:tcW w:w="3192" w:type="dxa"/>
          </w:tcPr>
          <w:p w:rsidR="000A1F64" w:rsidRPr="00C7120E" w:rsidRDefault="000A1F64" w:rsidP="0084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>Core Units</w:t>
            </w:r>
          </w:p>
        </w:tc>
        <w:tc>
          <w:tcPr>
            <w:tcW w:w="6636" w:type="dxa"/>
          </w:tcPr>
          <w:p w:rsidR="000A1F64" w:rsidRPr="00C7120E" w:rsidRDefault="00C7120E" w:rsidP="0084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>1000.00</w:t>
            </w:r>
          </w:p>
        </w:tc>
      </w:tr>
      <w:tr w:rsidR="000A1F64" w:rsidRPr="00C7120E" w:rsidTr="000A1F64">
        <w:tc>
          <w:tcPr>
            <w:tcW w:w="3192" w:type="dxa"/>
          </w:tcPr>
          <w:p w:rsidR="00C7120E" w:rsidRPr="00C7120E" w:rsidRDefault="00C7120E" w:rsidP="00841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0A1F64" w:rsidRPr="00C7120E" w:rsidRDefault="00C7120E" w:rsidP="008419E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0A1F64" w:rsidRPr="00C7120E">
              <w:rPr>
                <w:rFonts w:ascii="Times New Roman" w:hAnsi="Times New Roman" w:cs="Times New Roman"/>
                <w:b/>
                <w:sz w:val="24"/>
                <w:szCs w:val="24"/>
              </w:rPr>
              <w:t>LEVEL 5 &amp; 6</w:t>
            </w:r>
          </w:p>
        </w:tc>
        <w:tc>
          <w:tcPr>
            <w:tcW w:w="6636" w:type="dxa"/>
          </w:tcPr>
          <w:p w:rsidR="000A1F64" w:rsidRPr="00C7120E" w:rsidRDefault="000A1F64" w:rsidP="000A1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sz w:val="24"/>
                <w:szCs w:val="24"/>
              </w:rPr>
              <w:t>UNIT OF COMPETENCY (RATE PER SUBJECT) RATES</w:t>
            </w:r>
          </w:p>
          <w:p w:rsidR="000A1F64" w:rsidRPr="00C7120E" w:rsidRDefault="000A1F64" w:rsidP="000A1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sz w:val="24"/>
                <w:szCs w:val="24"/>
              </w:rPr>
              <w:t>(KSHS)</w:t>
            </w:r>
          </w:p>
        </w:tc>
      </w:tr>
      <w:tr w:rsidR="000A1F64" w:rsidRPr="00C7120E" w:rsidTr="000A1F64">
        <w:tc>
          <w:tcPr>
            <w:tcW w:w="3192" w:type="dxa"/>
          </w:tcPr>
          <w:p w:rsidR="000A1F64" w:rsidRPr="00C7120E" w:rsidRDefault="000A1F64" w:rsidP="000A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</w:p>
        </w:tc>
        <w:tc>
          <w:tcPr>
            <w:tcW w:w="6636" w:type="dxa"/>
          </w:tcPr>
          <w:p w:rsidR="000A1F64" w:rsidRPr="00C7120E" w:rsidRDefault="00C7120E" w:rsidP="000A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>1000.00</w:t>
            </w:r>
          </w:p>
        </w:tc>
      </w:tr>
      <w:tr w:rsidR="000A1F64" w:rsidRPr="00C7120E" w:rsidTr="000A1F64">
        <w:tc>
          <w:tcPr>
            <w:tcW w:w="3192" w:type="dxa"/>
          </w:tcPr>
          <w:p w:rsidR="000A1F64" w:rsidRPr="00C7120E" w:rsidRDefault="000A1F64" w:rsidP="000A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>Common units</w:t>
            </w:r>
          </w:p>
        </w:tc>
        <w:tc>
          <w:tcPr>
            <w:tcW w:w="6636" w:type="dxa"/>
          </w:tcPr>
          <w:p w:rsidR="000A1F64" w:rsidRPr="00C7120E" w:rsidRDefault="00C7120E" w:rsidP="000A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>1500.00</w:t>
            </w:r>
          </w:p>
        </w:tc>
      </w:tr>
      <w:tr w:rsidR="000A1F64" w:rsidRPr="00C7120E" w:rsidTr="000A1F64">
        <w:tc>
          <w:tcPr>
            <w:tcW w:w="3192" w:type="dxa"/>
          </w:tcPr>
          <w:p w:rsidR="000A1F64" w:rsidRPr="00C7120E" w:rsidRDefault="000A1F64" w:rsidP="000A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>Core Units</w:t>
            </w:r>
          </w:p>
        </w:tc>
        <w:tc>
          <w:tcPr>
            <w:tcW w:w="6636" w:type="dxa"/>
          </w:tcPr>
          <w:p w:rsidR="000A1F64" w:rsidRPr="00C7120E" w:rsidRDefault="00C7120E" w:rsidP="000A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sz w:val="24"/>
                <w:szCs w:val="24"/>
              </w:rPr>
              <w:t>1500.00</w:t>
            </w:r>
          </w:p>
        </w:tc>
      </w:tr>
    </w:tbl>
    <w:p w:rsidR="008419E5" w:rsidRPr="00C7120E" w:rsidRDefault="00C7120E" w:rsidP="00C7120E">
      <w:pPr>
        <w:rPr>
          <w:rFonts w:ascii="Times New Roman" w:hAnsi="Times New Roman" w:cs="Times New Roman"/>
          <w:sz w:val="24"/>
          <w:szCs w:val="24"/>
        </w:rPr>
      </w:pPr>
      <w:r w:rsidRPr="00C7120E">
        <w:rPr>
          <w:rFonts w:ascii="Times New Roman" w:hAnsi="Times New Roman" w:cs="Times New Roman"/>
          <w:sz w:val="24"/>
          <w:szCs w:val="24"/>
        </w:rPr>
        <w:t xml:space="preserve">Each trainee will pay according to the Unit of Competency /Competencies (Subjects) to be examined. </w:t>
      </w:r>
    </w:p>
    <w:p w:rsidR="00C7120E" w:rsidRPr="00C7120E" w:rsidRDefault="00C7120E" w:rsidP="00C7120E">
      <w:pPr>
        <w:rPr>
          <w:rFonts w:ascii="Times New Roman" w:hAnsi="Times New Roman" w:cs="Times New Roman"/>
          <w:sz w:val="24"/>
          <w:szCs w:val="24"/>
        </w:rPr>
      </w:pPr>
    </w:p>
    <w:p w:rsidR="00C7120E" w:rsidRDefault="00E0732D" w:rsidP="00C7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20E" w:rsidRPr="00C7120E" w:rsidRDefault="00C7120E" w:rsidP="00C7120E">
      <w:pPr>
        <w:rPr>
          <w:rFonts w:ascii="Times New Roman" w:hAnsi="Times New Roman" w:cs="Times New Roman"/>
          <w:sz w:val="24"/>
          <w:szCs w:val="24"/>
        </w:rPr>
      </w:pPr>
    </w:p>
    <w:p w:rsidR="00513AA2" w:rsidRPr="00C7120E" w:rsidRDefault="00A93380" w:rsidP="00C712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20E">
        <w:rPr>
          <w:rFonts w:ascii="Times New Roman" w:hAnsi="Times New Roman" w:cs="Times New Roman"/>
          <w:b/>
          <w:sz w:val="28"/>
          <w:szCs w:val="28"/>
          <w:u w:val="single"/>
        </w:rPr>
        <w:t>NEW FUNDING MODEL</w:t>
      </w:r>
    </w:p>
    <w:p w:rsidR="005D06CB" w:rsidRPr="00C7120E" w:rsidRDefault="005D06CB" w:rsidP="00513A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120E">
        <w:rPr>
          <w:rFonts w:ascii="Times New Roman" w:hAnsi="Times New Roman" w:cs="Times New Roman"/>
          <w:sz w:val="24"/>
          <w:szCs w:val="24"/>
        </w:rPr>
        <w:t xml:space="preserve">The new intake is using the new funding model that focuses on equity and inclusivity. All trainees will be classified in 5 categories using Mean Testing Instrument (MTI) based on 8 parameters by </w:t>
      </w:r>
      <w:r w:rsidRPr="00C7120E">
        <w:rPr>
          <w:rFonts w:ascii="Times New Roman" w:hAnsi="Times New Roman" w:cs="Times New Roman"/>
          <w:b/>
          <w:sz w:val="24"/>
          <w:szCs w:val="24"/>
        </w:rPr>
        <w:t>HELB</w:t>
      </w:r>
    </w:p>
    <w:p w:rsidR="005D06CB" w:rsidRPr="00C7120E" w:rsidRDefault="005D06CB" w:rsidP="005D06CB">
      <w:pPr>
        <w:rPr>
          <w:rFonts w:ascii="Times New Roman" w:hAnsi="Times New Roman" w:cs="Times New Roman"/>
          <w:sz w:val="24"/>
          <w:szCs w:val="24"/>
        </w:rPr>
      </w:pPr>
      <w:r w:rsidRPr="00C7120E">
        <w:rPr>
          <w:rFonts w:ascii="Times New Roman" w:hAnsi="Times New Roman" w:cs="Times New Roman"/>
          <w:sz w:val="24"/>
          <w:szCs w:val="24"/>
        </w:rPr>
        <w:t>The categories will appear as per the table below:</w:t>
      </w:r>
    </w:p>
    <w:tbl>
      <w:tblPr>
        <w:tblStyle w:val="TableGrid"/>
        <w:tblW w:w="103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363"/>
        <w:gridCol w:w="876"/>
        <w:gridCol w:w="1510"/>
        <w:gridCol w:w="1176"/>
        <w:gridCol w:w="1123"/>
        <w:gridCol w:w="1176"/>
        <w:gridCol w:w="1310"/>
        <w:gridCol w:w="1176"/>
        <w:gridCol w:w="1003"/>
      </w:tblGrid>
      <w:tr w:rsidR="009061CD" w:rsidRPr="00C7120E" w:rsidTr="005F703E">
        <w:trPr>
          <w:jc w:val="center"/>
        </w:trPr>
        <w:tc>
          <w:tcPr>
            <w:tcW w:w="1128" w:type="dxa"/>
            <w:shd w:val="clear" w:color="auto" w:fill="FFFFFF" w:themeFill="background1"/>
            <w:vAlign w:val="center"/>
          </w:tcPr>
          <w:p w:rsidR="005D06CB" w:rsidRPr="00C7120E" w:rsidRDefault="005D06CB" w:rsidP="009429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Trainee Category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5D06CB" w:rsidRPr="00C7120E" w:rsidRDefault="005D06CB" w:rsidP="009429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Fees </w:t>
            </w:r>
            <w:proofErr w:type="spellStart"/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Ksh</w:t>
            </w:r>
            <w:proofErr w:type="spellEnd"/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D06CB" w:rsidRPr="00C7120E" w:rsidRDefault="005D06CB" w:rsidP="009429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Government Scholarship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:rsidR="005D06CB" w:rsidRPr="00C7120E" w:rsidRDefault="005D06CB" w:rsidP="009429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Amount </w:t>
            </w:r>
            <w:proofErr w:type="spellStart"/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Ksh</w:t>
            </w:r>
            <w:proofErr w:type="spellEnd"/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5D06CB" w:rsidRPr="00C7120E" w:rsidRDefault="005D06CB" w:rsidP="009429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%HELB Loan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5D06CB" w:rsidRPr="00C7120E" w:rsidRDefault="005D06CB" w:rsidP="009429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Amount </w:t>
            </w:r>
            <w:proofErr w:type="spellStart"/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Ksh</w:t>
            </w:r>
            <w:proofErr w:type="spellEnd"/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5D06CB" w:rsidRPr="00C7120E" w:rsidRDefault="005D06CB" w:rsidP="009429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 Household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5D06CB" w:rsidRPr="00C7120E" w:rsidRDefault="005D06CB" w:rsidP="009429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Amount </w:t>
            </w:r>
            <w:proofErr w:type="spellStart"/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Ksh</w:t>
            </w:r>
            <w:proofErr w:type="spellEnd"/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5D06CB" w:rsidRPr="00C7120E" w:rsidRDefault="009061CD" w:rsidP="009429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Upkeep</w:t>
            </w:r>
          </w:p>
        </w:tc>
      </w:tr>
      <w:tr w:rsidR="009061CD" w:rsidRPr="00C7120E" w:rsidTr="005F703E">
        <w:trPr>
          <w:jc w:val="center"/>
        </w:trPr>
        <w:tc>
          <w:tcPr>
            <w:tcW w:w="1128" w:type="dxa"/>
            <w:shd w:val="clear" w:color="auto" w:fill="FFFFFF" w:themeFill="background1"/>
            <w:vAlign w:val="center"/>
          </w:tcPr>
          <w:p w:rsidR="005D06CB" w:rsidRPr="00C7120E" w:rsidRDefault="009061CD" w:rsidP="009429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Extremely Vulnerable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5D06CB" w:rsidRPr="00C7120E" w:rsidRDefault="009061CD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67,189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D06CB" w:rsidRPr="00C7120E" w:rsidRDefault="009061CD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:rsidR="005D06CB" w:rsidRPr="00C7120E" w:rsidRDefault="009061CD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47,032.30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5D06CB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22.5%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5D06CB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15,117.53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5D06CB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7.5%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5D06CB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5,039.18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5D06CB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18,600</w:t>
            </w:r>
          </w:p>
        </w:tc>
      </w:tr>
      <w:tr w:rsidR="009061CD" w:rsidRPr="00C7120E" w:rsidTr="005F703E">
        <w:trPr>
          <w:jc w:val="center"/>
        </w:trPr>
        <w:tc>
          <w:tcPr>
            <w:tcW w:w="1128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Vulnerable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67,189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40,313.40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28%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18,812.92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12%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8,062.68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17,600</w:t>
            </w:r>
          </w:p>
        </w:tc>
      </w:tr>
      <w:tr w:rsidR="009061CD" w:rsidRPr="00C7120E" w:rsidTr="005F703E">
        <w:trPr>
          <w:jc w:val="center"/>
        </w:trPr>
        <w:tc>
          <w:tcPr>
            <w:tcW w:w="1128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Extremely Needy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67,189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33,594.50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32%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21,500.48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18%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12,094.02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15,600</w:t>
            </w:r>
          </w:p>
        </w:tc>
      </w:tr>
      <w:tr w:rsidR="009061CD" w:rsidRPr="00C7120E" w:rsidTr="005F703E">
        <w:trPr>
          <w:jc w:val="center"/>
        </w:trPr>
        <w:tc>
          <w:tcPr>
            <w:tcW w:w="1128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Needy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67,189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26,875.60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38%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25,531.82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22%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14,781.58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14,600</w:t>
            </w:r>
          </w:p>
        </w:tc>
      </w:tr>
      <w:tr w:rsidR="009061CD" w:rsidRPr="00C7120E" w:rsidTr="005F703E">
        <w:trPr>
          <w:jc w:val="center"/>
        </w:trPr>
        <w:tc>
          <w:tcPr>
            <w:tcW w:w="1128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Less Needy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67,189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9061CD" w:rsidRPr="00C7120E" w:rsidRDefault="009061CD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20,156.70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43%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28,891.27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27%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18,141.03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9061CD" w:rsidRPr="00C7120E" w:rsidRDefault="00AE2AE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13,600</w:t>
            </w:r>
          </w:p>
        </w:tc>
      </w:tr>
      <w:tr w:rsidR="00D03986" w:rsidRPr="00C7120E" w:rsidTr="005F703E">
        <w:trPr>
          <w:jc w:val="center"/>
        </w:trPr>
        <w:tc>
          <w:tcPr>
            <w:tcW w:w="1128" w:type="dxa"/>
            <w:shd w:val="clear" w:color="auto" w:fill="FFFFFF" w:themeFill="background1"/>
            <w:vAlign w:val="center"/>
          </w:tcPr>
          <w:p w:rsidR="00D03986" w:rsidRPr="00C7120E" w:rsidRDefault="00D03986" w:rsidP="009429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Self-Sponsored 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D03986" w:rsidRPr="00C7120E" w:rsidRDefault="00D0398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67,189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D03986" w:rsidRPr="00C7120E" w:rsidRDefault="00D0398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:rsidR="00D03986" w:rsidRPr="00C7120E" w:rsidRDefault="00D0398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D03986" w:rsidRPr="00C7120E" w:rsidRDefault="00D0398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D03986" w:rsidRPr="00C7120E" w:rsidRDefault="00D0398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D03986" w:rsidRPr="00C7120E" w:rsidRDefault="00D0398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D03986" w:rsidRPr="00C7120E" w:rsidRDefault="001B51C7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67,189</w:t>
            </w:r>
            <w:bookmarkStart w:id="0" w:name="_GoBack"/>
            <w:bookmarkEnd w:id="0"/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D03986" w:rsidRPr="00C7120E" w:rsidRDefault="00D03986" w:rsidP="00942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</w:tbl>
    <w:p w:rsidR="005F703E" w:rsidRPr="00C7120E" w:rsidRDefault="005F703E" w:rsidP="005F70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6CB" w:rsidRPr="00C7120E" w:rsidRDefault="00EB5699" w:rsidP="00C712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310515</wp:posOffset>
                </wp:positionV>
                <wp:extent cx="733425" cy="295275"/>
                <wp:effectExtent l="9525" t="20955" r="19050" b="171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95275"/>
                        </a:xfrm>
                        <a:prstGeom prst="rightArrow">
                          <a:avLst>
                            <a:gd name="adj1" fmla="val 50000"/>
                            <a:gd name="adj2" fmla="val 6209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E1E" w:rsidRPr="00F67E1E" w:rsidRDefault="00F67E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OPTION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-34.5pt;margin-top:24.45pt;width:5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" fillcolor="#e36c0a [2409]">
                <v:textbox>
                  <w:txbxContent>
                    <w:p w:rsidR="00F67E1E" w:rsidRPr="00F67E1E" w:rsidRDefault="00F67E1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OPTION 1</w:t>
                      </w:r>
                    </w:p>
                  </w:txbxContent>
                </v:textbox>
              </v:shape>
            </w:pict>
          </mc:Fallback>
        </mc:AlternateContent>
      </w:r>
      <w:r w:rsidR="005F703E" w:rsidRPr="00C7120E">
        <w:rPr>
          <w:rFonts w:ascii="Times New Roman" w:hAnsi="Times New Roman" w:cs="Times New Roman"/>
          <w:b/>
          <w:sz w:val="28"/>
          <w:szCs w:val="28"/>
          <w:u w:val="single"/>
        </w:rPr>
        <w:t>APPLICATION PROCEDURE</w:t>
      </w:r>
    </w:p>
    <w:p w:rsidR="005F703E" w:rsidRPr="00C7120E" w:rsidRDefault="005F703E" w:rsidP="00F67E1E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C7120E">
        <w:rPr>
          <w:rFonts w:ascii="Times New Roman" w:hAnsi="Times New Roman" w:cs="Times New Roman"/>
          <w:sz w:val="24"/>
          <w:szCs w:val="24"/>
        </w:rPr>
        <w:t xml:space="preserve">Those </w:t>
      </w:r>
      <w:r w:rsidR="008419E5" w:rsidRPr="00C7120E">
        <w:rPr>
          <w:rFonts w:ascii="Times New Roman" w:hAnsi="Times New Roman" w:cs="Times New Roman"/>
          <w:sz w:val="24"/>
          <w:szCs w:val="24"/>
        </w:rPr>
        <w:t>who are</w:t>
      </w:r>
      <w:r w:rsidRPr="00C7120E">
        <w:rPr>
          <w:rFonts w:ascii="Times New Roman" w:hAnsi="Times New Roman" w:cs="Times New Roman"/>
          <w:sz w:val="24"/>
          <w:szCs w:val="24"/>
        </w:rPr>
        <w:t xml:space="preserve"> placed through KUCCPS – All that they require is an admission number</w:t>
      </w:r>
      <w:r w:rsidR="00F67E1E" w:rsidRPr="00C7120E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F67E1E" w:rsidRPr="00C7120E">
        <w:rPr>
          <w:rFonts w:ascii="Times New Roman" w:hAnsi="Times New Roman" w:cs="Times New Roman"/>
          <w:sz w:val="24"/>
          <w:szCs w:val="24"/>
        </w:rPr>
        <w:t>Kirinyaga</w:t>
      </w:r>
      <w:proofErr w:type="spellEnd"/>
      <w:r w:rsidR="00F67E1E" w:rsidRPr="00C7120E">
        <w:rPr>
          <w:rFonts w:ascii="Times New Roman" w:hAnsi="Times New Roman" w:cs="Times New Roman"/>
          <w:sz w:val="24"/>
          <w:szCs w:val="24"/>
        </w:rPr>
        <w:t xml:space="preserve"> Central TVC and apply for scholarship and loan through </w:t>
      </w:r>
      <w:hyperlink r:id="rId6" w:history="1">
        <w:r w:rsidR="00F67E1E" w:rsidRPr="00C7120E">
          <w:rPr>
            <w:rStyle w:val="Hyperlink"/>
            <w:rFonts w:ascii="Times New Roman" w:hAnsi="Times New Roman" w:cs="Times New Roman"/>
            <w:sz w:val="24"/>
            <w:szCs w:val="24"/>
          </w:rPr>
          <w:t>www.hef.co.ke</w:t>
        </w:r>
      </w:hyperlink>
    </w:p>
    <w:p w:rsidR="00F67E1E" w:rsidRPr="00C7120E" w:rsidRDefault="00EB5699" w:rsidP="00F67E1E">
      <w:pPr>
        <w:tabs>
          <w:tab w:val="left" w:pos="990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19050</wp:posOffset>
                </wp:positionV>
                <wp:extent cx="781050" cy="276225"/>
                <wp:effectExtent l="9525" t="15240" r="19050" b="228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76225"/>
                        </a:xfrm>
                        <a:prstGeom prst="rightArrow">
                          <a:avLst>
                            <a:gd name="adj1" fmla="val 50000"/>
                            <a:gd name="adj2" fmla="val 70690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E1E" w:rsidRPr="00F67E1E" w:rsidRDefault="00F67E1E" w:rsidP="00F67E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OPTION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3" o:spid="_x0000_s1027" type="#_x0000_t13" style="position:absolute;left:0;text-align:left;margin-left:-34.5pt;margin-top:1.5pt;width:61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" fillcolor="#e36c0a [2409]">
                <v:textbox>
                  <w:txbxContent>
                    <w:p w:rsidR="00F67E1E" w:rsidRPr="00F67E1E" w:rsidRDefault="00F67E1E" w:rsidP="00F67E1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OPTION 2</w:t>
                      </w:r>
                    </w:p>
                  </w:txbxContent>
                </v:textbox>
              </v:shape>
            </w:pict>
          </mc:Fallback>
        </mc:AlternateContent>
      </w:r>
      <w:r w:rsidR="00F67E1E" w:rsidRPr="00C7120E">
        <w:rPr>
          <w:rFonts w:ascii="Times New Roman" w:hAnsi="Times New Roman" w:cs="Times New Roman"/>
          <w:sz w:val="24"/>
          <w:szCs w:val="24"/>
        </w:rPr>
        <w:t xml:space="preserve">Those trainees who have not been placed by KUCCPS should follow the following steps: </w:t>
      </w:r>
    </w:p>
    <w:p w:rsidR="004F6593" w:rsidRPr="00C7120E" w:rsidRDefault="004F6593" w:rsidP="004F6593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C7120E">
        <w:rPr>
          <w:rFonts w:ascii="Times New Roman" w:hAnsi="Times New Roman" w:cs="Times New Roman"/>
          <w:sz w:val="24"/>
          <w:szCs w:val="24"/>
        </w:rPr>
        <w:t xml:space="preserve">Visit the </w:t>
      </w:r>
      <w:proofErr w:type="spellStart"/>
      <w:r w:rsidRPr="00C7120E">
        <w:rPr>
          <w:rFonts w:ascii="Times New Roman" w:hAnsi="Times New Roman" w:cs="Times New Roman"/>
          <w:sz w:val="24"/>
          <w:szCs w:val="24"/>
        </w:rPr>
        <w:t>Kirinyaga</w:t>
      </w:r>
      <w:proofErr w:type="spellEnd"/>
      <w:r w:rsidRPr="00C7120E">
        <w:rPr>
          <w:rFonts w:ascii="Times New Roman" w:hAnsi="Times New Roman" w:cs="Times New Roman"/>
          <w:sz w:val="24"/>
          <w:szCs w:val="24"/>
        </w:rPr>
        <w:t xml:space="preserve"> Central TVC and fill the application form and pay KUCCPS placement fee of Ksh.1500</w:t>
      </w:r>
      <w:r w:rsidR="00513AA2" w:rsidRPr="00C7120E">
        <w:rPr>
          <w:rFonts w:ascii="Times New Roman" w:hAnsi="Times New Roman" w:cs="Times New Roman"/>
          <w:sz w:val="24"/>
          <w:szCs w:val="24"/>
        </w:rPr>
        <w:t>.</w:t>
      </w:r>
    </w:p>
    <w:p w:rsidR="004F6593" w:rsidRPr="00C7120E" w:rsidRDefault="004F6593" w:rsidP="004F6593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7120E">
        <w:rPr>
          <w:rFonts w:ascii="Times New Roman" w:hAnsi="Times New Roman" w:cs="Times New Roman"/>
          <w:sz w:val="24"/>
          <w:szCs w:val="24"/>
        </w:rPr>
        <w:t>Kirinyaga</w:t>
      </w:r>
      <w:proofErr w:type="spellEnd"/>
      <w:r w:rsidRPr="00C7120E">
        <w:rPr>
          <w:rFonts w:ascii="Times New Roman" w:hAnsi="Times New Roman" w:cs="Times New Roman"/>
          <w:sz w:val="24"/>
          <w:szCs w:val="24"/>
        </w:rPr>
        <w:t xml:space="preserve"> Central TVC takes the name and admission numbers to KUCPPS for validation</w:t>
      </w:r>
      <w:r w:rsidR="00513AA2" w:rsidRPr="00C7120E">
        <w:rPr>
          <w:rFonts w:ascii="Times New Roman" w:hAnsi="Times New Roman" w:cs="Times New Roman"/>
          <w:sz w:val="24"/>
          <w:szCs w:val="24"/>
        </w:rPr>
        <w:t>.</w:t>
      </w:r>
    </w:p>
    <w:p w:rsidR="004F6593" w:rsidRPr="00C7120E" w:rsidRDefault="004F6593" w:rsidP="004F6593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C7120E">
        <w:rPr>
          <w:rFonts w:ascii="Times New Roman" w:hAnsi="Times New Roman" w:cs="Times New Roman"/>
          <w:sz w:val="24"/>
          <w:szCs w:val="24"/>
        </w:rPr>
        <w:t xml:space="preserve">The successful trainees are admitted in </w:t>
      </w:r>
      <w:proofErr w:type="spellStart"/>
      <w:r w:rsidRPr="00C7120E">
        <w:rPr>
          <w:rFonts w:ascii="Times New Roman" w:hAnsi="Times New Roman" w:cs="Times New Roman"/>
          <w:sz w:val="24"/>
          <w:szCs w:val="24"/>
        </w:rPr>
        <w:t>Kirinyaga</w:t>
      </w:r>
      <w:proofErr w:type="spellEnd"/>
      <w:r w:rsidRPr="00C7120E">
        <w:rPr>
          <w:rFonts w:ascii="Times New Roman" w:hAnsi="Times New Roman" w:cs="Times New Roman"/>
          <w:sz w:val="24"/>
          <w:szCs w:val="24"/>
        </w:rPr>
        <w:t xml:space="preserve"> Central TVC and they are assisted</w:t>
      </w:r>
      <w:r w:rsidR="00C36F5D" w:rsidRPr="00C7120E">
        <w:rPr>
          <w:rFonts w:ascii="Times New Roman" w:hAnsi="Times New Roman" w:cs="Times New Roman"/>
          <w:sz w:val="24"/>
          <w:szCs w:val="24"/>
        </w:rPr>
        <w:t xml:space="preserve"> to apply for government scholarship and loans.</w:t>
      </w:r>
    </w:p>
    <w:p w:rsidR="009E1F75" w:rsidRPr="009E1F75" w:rsidRDefault="009E1F75" w:rsidP="009E1F75">
      <w:pPr>
        <w:tabs>
          <w:tab w:val="left" w:pos="990"/>
        </w:tabs>
        <w:rPr>
          <w:sz w:val="24"/>
          <w:szCs w:val="24"/>
        </w:rPr>
      </w:pPr>
    </w:p>
    <w:sectPr w:rsidR="009E1F75" w:rsidRPr="009E1F75" w:rsidSect="005D06C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B0CF7"/>
    <w:multiLevelType w:val="hybridMultilevel"/>
    <w:tmpl w:val="FE7ED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CB"/>
    <w:rsid w:val="00070043"/>
    <w:rsid w:val="000A1F64"/>
    <w:rsid w:val="001B51C7"/>
    <w:rsid w:val="00205082"/>
    <w:rsid w:val="00343E08"/>
    <w:rsid w:val="004F6593"/>
    <w:rsid w:val="00512BE4"/>
    <w:rsid w:val="00513AA2"/>
    <w:rsid w:val="0051627A"/>
    <w:rsid w:val="005D06CB"/>
    <w:rsid w:val="005F703E"/>
    <w:rsid w:val="00802804"/>
    <w:rsid w:val="008419E5"/>
    <w:rsid w:val="00841A3E"/>
    <w:rsid w:val="009061CD"/>
    <w:rsid w:val="00942956"/>
    <w:rsid w:val="009E1F75"/>
    <w:rsid w:val="009E57E2"/>
    <w:rsid w:val="00A93380"/>
    <w:rsid w:val="00AE2AE6"/>
    <w:rsid w:val="00C36F5D"/>
    <w:rsid w:val="00C7120E"/>
    <w:rsid w:val="00D03986"/>
    <w:rsid w:val="00E0732D"/>
    <w:rsid w:val="00EA427E"/>
    <w:rsid w:val="00EB5699"/>
    <w:rsid w:val="00F67E1E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6C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7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6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6C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7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6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f.co.k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Mugo</dc:creator>
  <cp:lastModifiedBy>KCTVC</cp:lastModifiedBy>
  <cp:revision>6</cp:revision>
  <cp:lastPrinted>2025-01-03T10:37:00Z</cp:lastPrinted>
  <dcterms:created xsi:type="dcterms:W3CDTF">2024-03-19T13:48:00Z</dcterms:created>
  <dcterms:modified xsi:type="dcterms:W3CDTF">2025-01-09T05:42:00Z</dcterms:modified>
</cp:coreProperties>
</file>